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方正大标宋简体" w:eastAsia="方正大标宋简体"/>
          <w:snapToGrid w:val="0"/>
          <w:color w:val="FF0000"/>
          <w:spacing w:val="12"/>
          <w:w w:val="28"/>
          <w:kern w:val="0"/>
          <w:sz w:val="180"/>
          <w:szCs w:val="180"/>
        </w:rPr>
        <w:t>日照职业技术学院现代汽车学院文</w:t>
      </w:r>
      <w:r>
        <w:rPr>
          <w:rFonts w:hint="eastAsia" w:ascii="方正大标宋简体" w:eastAsia="方正大标宋简体"/>
          <w:snapToGrid w:val="0"/>
          <w:color w:val="FF0000"/>
          <w:spacing w:val="7"/>
          <w:w w:val="28"/>
          <w:kern w:val="0"/>
          <w:sz w:val="180"/>
          <w:szCs w:val="180"/>
        </w:rPr>
        <w:t>件</w:t>
      </w:r>
    </w:p>
    <w:p>
      <w:pPr>
        <w:spacing w:line="44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48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汽院字〔</w:t>
      </w:r>
      <w:r>
        <w:rPr>
          <w:rFonts w:eastAsia="仿宋_GB2312"/>
          <w:sz w:val="32"/>
          <w:szCs w:val="32"/>
        </w:rPr>
        <w:t>2018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72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号</w:t>
      </w:r>
    </w:p>
    <w:p>
      <w:pPr>
        <w:jc w:val="center"/>
        <w:rPr>
          <w:b/>
          <w:bCs/>
          <w:sz w:val="44"/>
          <w:szCs w:val="44"/>
        </w:rPr>
      </w:pPr>
      <w:r>
        <w:pict>
          <v:line id="Line 2" o:spid="_x0000_s1026" o:spt="20" style="position:absolute;left:0pt;margin-left:-9pt;margin-top:0pt;height:0pt;width:432pt;z-index:251658240;mso-width-relative:page;mso-height-relative:page;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现代汽车学院关于规范早自习的管理规定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加强学生的“四自”意识，督促学生真正做到“早睡、早起、早读、早餐”，现代汽车学院规范了一、二节无课的同学的管理，实行了早自习学习活动。经过一段时间的运行，在征求各班意见的基础上，现做出如下调整：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一、早自习请销假制度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1.外出打工的同学，可提供相关证明，班主任审核批准，提前一周备案。</w:t>
      </w:r>
    </w:p>
    <w:p>
      <w:pPr>
        <w:spacing w:line="50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2.有晨练习惯的，学院统计汇总后统一组织。</w:t>
      </w:r>
    </w:p>
    <w:p>
      <w:pPr>
        <w:spacing w:line="50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3.病假、事假的需开具假条，班主任审核批准。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二、早自习分类管理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1.早自习设读书室鼓励大家多读书，读好书。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2.早自习设英语角，晨起背单词、练口语。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3.早自习设外语角，组织同学们学习韩语、俄语等，相互鼓励、相互学习。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4.早自习设“</w:t>
      </w:r>
      <w:r>
        <w:rPr>
          <w:rFonts w:hint="eastAsia" w:ascii="仿宋" w:hAnsi="仿宋" w:eastAsia="仿宋"/>
          <w:sz w:val="32"/>
          <w:szCs w:val="32"/>
          <w:lang w:eastAsia="zh-CN"/>
        </w:rPr>
        <w:t>特色</w:t>
      </w:r>
      <w:r>
        <w:rPr>
          <w:rFonts w:hint="eastAsia" w:ascii="仿宋" w:hAnsi="仿宋" w:eastAsia="仿宋"/>
          <w:sz w:val="32"/>
          <w:szCs w:val="32"/>
        </w:rPr>
        <w:t>讲堂”，定期安排老师们为大家讲解</w:t>
      </w:r>
      <w:r>
        <w:rPr>
          <w:rFonts w:hint="eastAsia" w:ascii="仿宋" w:hAnsi="仿宋" w:eastAsia="仿宋"/>
          <w:sz w:val="32"/>
          <w:szCs w:val="32"/>
          <w:lang w:eastAsia="zh-CN"/>
        </w:rPr>
        <w:t>国学、跨界前沿技术、中外文化交流等扩展知识领域、提高综合素质、提升求职技能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5.各社团可利用早自习时间训练。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6.早自习参加各类活动可积累实践学分。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早自习如有其他需求，可以以班级为单位汇总提交申请，团总支审批后实施。</w:t>
      </w:r>
    </w:p>
    <w:p>
      <w:pPr>
        <w:spacing w:line="500" w:lineRule="exact"/>
        <w:jc w:val="both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二〇一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主题词：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早自习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规范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管理规定</w:t>
      </w:r>
    </w:p>
    <w:p>
      <w:pPr>
        <w:spacing w:line="520" w:lineRule="exact"/>
        <w:ind w:right="-88" w:rightChars="-42"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pict>
          <v:line id="Line 5" o:spid="_x0000_s1027" o:spt="20" style="position:absolute;left:0pt;margin-left:-9pt;margin-top:-0.05pt;height:0pt;width:451.5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仿宋_GB2312" w:cs="Times New Roman"/>
          <w:sz w:val="32"/>
          <w:szCs w:val="32"/>
        </w:rPr>
        <w:t>日照职业技术学院现代汽车学院      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</w:p>
    <w:p>
      <w:pPr>
        <w:spacing w:line="520" w:lineRule="exact"/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pict>
          <v:line id="Line 6" o:spid="_x0000_s1028" o:spt="20" style="position:absolute;left:0pt;margin-left:-9pt;margin-top:-0.05pt;height:0pt;width:451.5pt;z-index:251662336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仿宋_GB2312" w:cs="Times New Roman"/>
          <w:sz w:val="32"/>
          <w:szCs w:val="32"/>
        </w:rPr>
        <w:t>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AF5"/>
    <w:rsid w:val="002F488A"/>
    <w:rsid w:val="00563B4C"/>
    <w:rsid w:val="009B290A"/>
    <w:rsid w:val="00A24AF5"/>
    <w:rsid w:val="00A33C42"/>
    <w:rsid w:val="00C941FF"/>
    <w:rsid w:val="302B45BF"/>
    <w:rsid w:val="400063E9"/>
    <w:rsid w:val="497973C5"/>
    <w:rsid w:val="4AE55FAA"/>
    <w:rsid w:val="57706885"/>
    <w:rsid w:val="67627057"/>
    <w:rsid w:val="7BAD6D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2018-11-06T11:31:23Z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